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B1" w:rsidRPr="001F7403" w:rsidRDefault="000D61B1" w:rsidP="000D61B1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i/>
          <w:color w:val="000000" w:themeColor="text1"/>
          <w:lang w:val="ky-KG"/>
        </w:rPr>
      </w:pPr>
      <w:r w:rsidRPr="001F7403">
        <w:rPr>
          <w:rFonts w:ascii="Times New Roman" w:hAnsi="Times New Roman" w:cs="Times New Roman"/>
          <w:color w:val="0070C0"/>
          <w:lang w:val="ky-KG"/>
        </w:rPr>
        <w:t>ҮЙ-БҮЛӨЛҮК  ЗОМБУЛУК  202</w:t>
      </w:r>
      <w:r>
        <w:rPr>
          <w:rFonts w:ascii="Times New Roman" w:hAnsi="Times New Roman" w:cs="Times New Roman"/>
          <w:color w:val="0070C0"/>
          <w:lang w:val="ky-KG"/>
        </w:rPr>
        <w:t>4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 –жылдын  </w:t>
      </w:r>
      <w:r w:rsidRPr="001F7403">
        <w:rPr>
          <w:rFonts w:ascii="Times New Roman" w:hAnsi="Times New Roman" w:cs="Times New Roman"/>
          <w:i/>
          <w:color w:val="000000" w:themeColor="text1"/>
          <w:lang w:val="ky-KG"/>
        </w:rPr>
        <w:t>3 ( үч) айында</w:t>
      </w:r>
    </w:p>
    <w:p w:rsidR="000D61B1" w:rsidRPr="001F7403" w:rsidRDefault="000D61B1" w:rsidP="000D61B1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D61B1" w:rsidRPr="001F7403" w:rsidRDefault="000D61B1" w:rsidP="000D61B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1F7403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</w:t>
      </w:r>
      <w:r>
        <w:rPr>
          <w:rFonts w:ascii="Times New Roman" w:hAnsi="Times New Roman" w:cs="Times New Roman"/>
          <w:color w:val="auto"/>
          <w:lang w:val="ky-KG"/>
        </w:rPr>
        <w:t>3582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 (+</w:t>
      </w:r>
      <w:r>
        <w:rPr>
          <w:rFonts w:ascii="Times New Roman" w:hAnsi="Times New Roman" w:cs="Times New Roman"/>
          <w:color w:val="0070C0"/>
          <w:lang w:val="ky-KG"/>
        </w:rPr>
        <w:t>610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)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>(202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3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-жыл 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 xml:space="preserve">2972),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тактап айтканда салыштырмалуу </w:t>
      </w:r>
      <w:r>
        <w:rPr>
          <w:rFonts w:ascii="Times New Roman" w:hAnsi="Times New Roman" w:cs="Times New Roman"/>
          <w:i/>
          <w:color w:val="auto"/>
          <w:lang w:val="ky-KG"/>
        </w:rPr>
        <w:t>610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фактыга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1F7403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(+</w:t>
      </w:r>
      <w:r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21</w:t>
      </w:r>
      <w:r w:rsidRPr="001F7403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%)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color w:val="auto"/>
          <w:lang w:val="ky-KG"/>
        </w:rPr>
        <w:t>көп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color w:val="auto"/>
          <w:lang w:val="ky-KG"/>
        </w:rPr>
        <w:t>катталган.</w:t>
      </w:r>
    </w:p>
    <w:p w:rsidR="000D61B1" w:rsidRPr="001F7403" w:rsidRDefault="000D61B1" w:rsidP="000D61B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0070C0"/>
          <w:lang w:val="ky-KG"/>
        </w:rPr>
      </w:pPr>
      <w:r w:rsidRPr="001F7403">
        <w:rPr>
          <w:rFonts w:ascii="Times New Roman" w:hAnsi="Times New Roman" w:cs="Times New Roman"/>
          <w:color w:val="0070C0"/>
          <w:lang w:val="ky-KG"/>
        </w:rPr>
        <w:t>Берилген убактылуу коргоо ордерлери:</w:t>
      </w:r>
    </w:p>
    <w:p w:rsidR="000D61B1" w:rsidRPr="001F7403" w:rsidRDefault="000D61B1" w:rsidP="000D61B1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1F740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>
        <w:rPr>
          <w:rFonts w:ascii="Times New Roman" w:hAnsi="Times New Roman" w:cs="Times New Roman"/>
          <w:color w:val="auto"/>
          <w:lang w:val="ky-KG"/>
        </w:rPr>
        <w:t xml:space="preserve"> 3288</w:t>
      </w:r>
      <w:r w:rsidRPr="001F740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>(+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806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>)</w:t>
      </w:r>
      <w:r w:rsidRPr="001F7403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ky-KG"/>
        </w:rPr>
        <w:t>2482</w:t>
      </w:r>
      <w:r w:rsidRPr="001F7403">
        <w:rPr>
          <w:rFonts w:ascii="Times New Roman" w:hAnsi="Times New Roman" w:cs="Times New Roman"/>
          <w:color w:val="auto"/>
          <w:lang w:val="ky-KG"/>
        </w:rPr>
        <w:t xml:space="preserve">, анын ичинен: </w:t>
      </w:r>
      <w:r w:rsidRPr="001F7403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AD02DB">
        <w:rPr>
          <w:rFonts w:ascii="Times New Roman" w:hAnsi="Times New Roman" w:cs="Times New Roman"/>
          <w:color w:val="auto"/>
          <w:lang w:val="ky-KG"/>
        </w:rPr>
        <w:t>3124</w:t>
      </w:r>
      <w:r w:rsidRPr="001F740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1F7403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(</w:t>
      </w:r>
      <w:r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95</w:t>
      </w:r>
      <w:r w:rsidRPr="001F7403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%)</w:t>
      </w:r>
      <w:r w:rsidRPr="001F7403">
        <w:rPr>
          <w:rFonts w:ascii="Times New Roman" w:hAnsi="Times New Roman" w:cs="Times New Roman"/>
          <w:i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>
        <w:rPr>
          <w:rFonts w:ascii="Times New Roman" w:hAnsi="Times New Roman" w:cs="Times New Roman"/>
          <w:i/>
          <w:color w:val="auto"/>
          <w:lang w:val="ky-KG"/>
        </w:rPr>
        <w:t>164</w:t>
      </w:r>
      <w:r w:rsidRPr="001F740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1F7403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(</w:t>
      </w:r>
      <w:r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5</w:t>
      </w:r>
      <w:r w:rsidRPr="001F7403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%),</w:t>
      </w:r>
      <w:r w:rsidRPr="001F7403">
        <w:rPr>
          <w:rFonts w:ascii="Times New Roman" w:hAnsi="Times New Roman" w:cs="Times New Roman"/>
          <w:i/>
          <w:color w:val="auto"/>
          <w:lang w:val="ky-KG"/>
        </w:rPr>
        <w:t xml:space="preserve"> </w:t>
      </w:r>
    </w:p>
    <w:p w:rsidR="000D61B1" w:rsidRPr="001F7403" w:rsidRDefault="000D61B1" w:rsidP="000D61B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0070C0"/>
          <w:lang w:val="ky-KG"/>
        </w:rPr>
      </w:pPr>
      <w:r w:rsidRPr="001F7403">
        <w:rPr>
          <w:rFonts w:ascii="Times New Roman" w:hAnsi="Times New Roman" w:cs="Times New Roman"/>
          <w:b w:val="0"/>
          <w:color w:val="auto"/>
          <w:lang w:val="ky-KG"/>
        </w:rPr>
        <w:t xml:space="preserve">Берилген </w:t>
      </w:r>
      <w:r>
        <w:rPr>
          <w:rFonts w:ascii="Times New Roman" w:hAnsi="Times New Roman" w:cs="Times New Roman"/>
          <w:color w:val="auto"/>
          <w:lang w:val="ky-KG"/>
        </w:rPr>
        <w:t>3288</w:t>
      </w:r>
      <w:r w:rsidRPr="001F7403">
        <w:rPr>
          <w:rFonts w:ascii="Times New Roman" w:hAnsi="Times New Roman" w:cs="Times New Roman"/>
          <w:b w:val="0"/>
          <w:color w:val="auto"/>
          <w:lang w:val="ky-KG"/>
        </w:rPr>
        <w:t xml:space="preserve"> убактылуу коргоо ордерлеринин ичинен</w:t>
      </w:r>
      <w:r w:rsidRPr="001F740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lang w:val="ky-KG"/>
        </w:rPr>
        <w:t>у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зартылган </w:t>
      </w:r>
    </w:p>
    <w:p w:rsidR="000D61B1" w:rsidRPr="001F7403" w:rsidRDefault="000D61B1" w:rsidP="000D61B1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1F7403">
        <w:rPr>
          <w:rFonts w:ascii="Times New Roman" w:hAnsi="Times New Roman" w:cs="Times New Roman"/>
          <w:color w:val="0070C0"/>
          <w:lang w:val="ky-KG"/>
        </w:rPr>
        <w:t xml:space="preserve">коргоо ордерлеринин саны - </w:t>
      </w:r>
      <w:r>
        <w:rPr>
          <w:rFonts w:ascii="Times New Roman" w:hAnsi="Times New Roman" w:cs="Times New Roman"/>
          <w:color w:val="0070C0"/>
          <w:lang w:val="ky-KG"/>
        </w:rPr>
        <w:t>32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 </w:t>
      </w:r>
      <w:r w:rsidRPr="001F740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(12) </w:t>
      </w:r>
    </w:p>
    <w:p w:rsidR="000D61B1" w:rsidRPr="001F7403" w:rsidRDefault="000D61B1" w:rsidP="000D61B1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b w:val="0"/>
          <w:lang w:val="ky-KG"/>
        </w:rPr>
      </w:pPr>
      <w:r w:rsidRPr="001F740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1F7403">
        <w:rPr>
          <w:rFonts w:ascii="Times New Roman" w:hAnsi="Times New Roman" w:cs="Times New Roman"/>
          <w:color w:val="0070C0"/>
          <w:lang w:val="ky-KG"/>
        </w:rPr>
        <w:t>Үй-бүлөлүк зомбулуктан жабыр тарткан адамдарга карата</w:t>
      </w:r>
      <w:r w:rsidRPr="001F7403">
        <w:rPr>
          <w:rFonts w:ascii="Times New Roman" w:hAnsi="Times New Roman" w:cs="Times New Roman"/>
          <w:lang w:val="ky-KG"/>
        </w:rPr>
        <w:t xml:space="preserve"> 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берилген коргоо ордерлери </w:t>
      </w:r>
      <w:r>
        <w:rPr>
          <w:rFonts w:ascii="Times New Roman" w:hAnsi="Times New Roman" w:cs="Times New Roman"/>
          <w:color w:val="auto"/>
          <w:lang w:val="ky-KG"/>
        </w:rPr>
        <w:t>3288</w:t>
      </w:r>
      <w:r w:rsidRPr="001F7403">
        <w:rPr>
          <w:rFonts w:ascii="Times New Roman" w:hAnsi="Times New Roman" w:cs="Times New Roman"/>
          <w:color w:val="0070C0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lang w:val="ky-KG"/>
        </w:rPr>
        <w:t>(2</w:t>
      </w:r>
      <w:r>
        <w:rPr>
          <w:rFonts w:ascii="Times New Roman" w:hAnsi="Times New Roman" w:cs="Times New Roman"/>
          <w:i/>
          <w:lang w:val="ky-KG"/>
        </w:rPr>
        <w:t>482</w:t>
      </w:r>
      <w:r w:rsidRPr="001F7403">
        <w:rPr>
          <w:rFonts w:ascii="Times New Roman" w:hAnsi="Times New Roman" w:cs="Times New Roman"/>
          <w:i/>
          <w:lang w:val="ky-KG"/>
        </w:rPr>
        <w:t xml:space="preserve">), анын ичинен: </w:t>
      </w:r>
      <w:r w:rsidRPr="001F7403">
        <w:rPr>
          <w:rFonts w:ascii="Times New Roman" w:hAnsi="Times New Roman" w:cs="Times New Roman"/>
          <w:lang w:val="ky-KG"/>
        </w:rPr>
        <w:t xml:space="preserve"> 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жабыр тарткан эркектерге 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159</w:t>
      </w:r>
      <w:r w:rsidRPr="001F740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64</w:t>
      </w:r>
      <w:r w:rsidRPr="001F740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);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аялдарга 3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058</w:t>
      </w:r>
      <w:r w:rsidRPr="001F740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363</w:t>
      </w:r>
      <w:r w:rsidRPr="001F740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);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71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(5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),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 балдарга 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38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(2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>), кыздарга 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3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(3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4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). </w:t>
      </w:r>
    </w:p>
    <w:p w:rsidR="000D61B1" w:rsidRDefault="000D61B1" w:rsidP="000D61B1">
      <w:pPr>
        <w:pStyle w:val="a3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ab/>
      </w: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202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4</w:t>
      </w: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-жылдын 3 айында Кыргыз Республикасынын </w:t>
      </w:r>
      <w:r w:rsidRPr="005602CA">
        <w:rPr>
          <w:rFonts w:ascii="Times New Roman" w:hAnsi="Times New Roman" w:cs="Times New Roman"/>
          <w:b/>
          <w:sz w:val="28"/>
          <w:szCs w:val="28"/>
          <w:lang w:val="ky-KG"/>
        </w:rPr>
        <w:t>ИИБдин Укук бузуулар бирдиктүү рее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стрине катталган маалыматтардын </w:t>
      </w:r>
      <w:r w:rsidRPr="005602CA">
        <w:rPr>
          <w:rFonts w:ascii="Times New Roman" w:hAnsi="Times New Roman" w:cs="Times New Roman"/>
          <w:b/>
          <w:sz w:val="28"/>
          <w:szCs w:val="28"/>
          <w:lang w:val="ky-KG"/>
        </w:rPr>
        <w:t>жалпы саны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5602CA"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</w:t>
      </w:r>
      <w:r w:rsidRPr="006A02D9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ky-KG"/>
        </w:rPr>
        <w:t>1070</w:t>
      </w:r>
      <w:r w:rsidRPr="001F7403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Кыргыз Республикасынын</w:t>
      </w:r>
      <w:r w:rsidRPr="001F7403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Укук бузуулар жөнүндө Кодексинин 70-беренеси </w:t>
      </w:r>
      <w:r w:rsidRPr="001F7403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(үй-бүлөлүк зомбулук</w:t>
      </w:r>
      <w:r w:rsidRPr="001F7403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>)</w:t>
      </w:r>
      <w:r w:rsidRPr="001F7403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менен  укук бузуу жөнүндө </w:t>
      </w:r>
      <w:r w:rsidRPr="00415827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1010</w:t>
      </w:r>
      <w:r w:rsidRPr="001F7403">
        <w:rPr>
          <w:rFonts w:ascii="Times New Roman" w:eastAsiaTheme="majorEastAsia" w:hAnsi="Times New Roman" w:cs="Times New Roman"/>
          <w:b/>
          <w:bCs/>
          <w:color w:val="ED7D31" w:themeColor="accent2"/>
          <w:sz w:val="28"/>
          <w:szCs w:val="28"/>
          <w:lang w:val="ky-KG"/>
        </w:rPr>
        <w:t xml:space="preserve"> </w:t>
      </w:r>
      <w:r w:rsidRPr="001F7403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>протоколдор түзүлүп, сот органдарынын кароосуна жөнөтүлгөн</w:t>
      </w:r>
      <w:r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>.</w:t>
      </w:r>
      <w:r w:rsidRPr="001F7403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0D61B1" w:rsidRPr="00673729" w:rsidRDefault="000D61B1" w:rsidP="000D6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</w:pPr>
      <w:r w:rsidRPr="00673729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коомдук ишке тартылгандар</w:t>
      </w:r>
      <w:r w:rsidRPr="00673729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– </w:t>
      </w:r>
      <w:r w:rsidRPr="00673729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307</w:t>
      </w:r>
      <w:r w:rsidRPr="00673729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, </w:t>
      </w:r>
    </w:p>
    <w:p w:rsidR="000D61B1" w:rsidRPr="00673729" w:rsidRDefault="000D61B1" w:rsidP="000D6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val="ky-KG"/>
        </w:rPr>
      </w:pPr>
      <w:r w:rsidRPr="00673729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камакка алынган жарандардын саны</w:t>
      </w:r>
      <w:r w:rsidRPr="00673729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– </w:t>
      </w:r>
      <w:r w:rsidRPr="00673729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540</w:t>
      </w:r>
      <w:bookmarkStart w:id="0" w:name="st_72"/>
      <w:r w:rsidRPr="00673729">
        <w:rPr>
          <w:rFonts w:ascii="Times New Roman" w:eastAsiaTheme="majorEastAsia" w:hAnsi="Times New Roman" w:cs="Times New Roman"/>
          <w:bCs/>
          <w:sz w:val="28"/>
          <w:szCs w:val="28"/>
          <w:highlight w:val="yellow"/>
          <w:lang w:val="ky-KG"/>
        </w:rPr>
        <w:t>.</w:t>
      </w:r>
    </w:p>
    <w:p w:rsidR="000D61B1" w:rsidRPr="001F7403" w:rsidRDefault="000D61B1" w:rsidP="000D61B1">
      <w:pPr>
        <w:spacing w:after="0"/>
        <w:ind w:left="-142" w:right="-284" w:firstLine="568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Кыргыз Республикасынын Укук бузуулар жөнүндө Кодексинин 71-беренеси</w:t>
      </w:r>
      <w:r w:rsidRPr="001F7403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(Убактылуу коргоо ордеринин шарттарын аткарбоо)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менен  укук бузуу жөнүндө </w:t>
      </w:r>
      <w:r w:rsidRPr="002E6C1A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highlight w:val="yellow"/>
          <w:lang w:val="ky-KG"/>
        </w:rPr>
        <w:t>12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протокол түзүлүп </w:t>
      </w:r>
      <w:r w:rsidRPr="001F7403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(</w:t>
      </w:r>
      <w:r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Б</w:t>
      </w:r>
      <w:r w:rsidRPr="001F7403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ишкек</w:t>
      </w:r>
      <w:r w:rsidRPr="002E6C1A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-6</w:t>
      </w:r>
      <w:r w:rsidRPr="001F7403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;</w:t>
      </w:r>
      <w:r w:rsidRPr="008E00E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Ош ш</w:t>
      </w:r>
      <w:r w:rsidRPr="002E6C1A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.-3</w:t>
      </w:r>
      <w:r w:rsidRPr="001F740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;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  <w:r w:rsidRPr="001F7403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Нарын обл</w:t>
      </w:r>
      <w:r w:rsidRPr="002E6C1A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.-2</w:t>
      </w:r>
      <w:r w:rsidRPr="001F7403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 xml:space="preserve">; </w:t>
      </w:r>
      <w:r w:rsidRPr="001F7403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Талас-</w:t>
      </w:r>
      <w:r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1</w:t>
      </w:r>
      <w:r w:rsidRPr="001F7403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)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сот органдарынын чечими менен </w:t>
      </w:r>
      <w:r w:rsidRPr="002E6C1A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>4</w:t>
      </w:r>
      <w:r w:rsidRPr="001F7403">
        <w:rPr>
          <w:rFonts w:ascii="Times New Roman" w:eastAsiaTheme="majorEastAsia" w:hAnsi="Times New Roman" w:cs="Times New Roman"/>
          <w:b/>
          <w:bCs/>
          <w:i/>
          <w:color w:val="404040" w:themeColor="text1" w:themeTint="BF"/>
          <w:sz w:val="28"/>
          <w:szCs w:val="28"/>
          <w:lang w:val="ky-KG"/>
        </w:rPr>
        <w:t xml:space="preserve"> </w:t>
      </w:r>
      <w:r w:rsidRPr="001F740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жаран коомдук ишке тартылган, </w:t>
      </w:r>
      <w:r w:rsidRPr="002E6C1A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6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жаран камакка алынган, </w:t>
      </w:r>
      <w:r w:rsidRPr="002E6C1A">
        <w:rPr>
          <w:rFonts w:ascii="Times New Roman" w:eastAsiaTheme="majorEastAsia" w:hAnsi="Times New Roman" w:cs="Times New Roman"/>
          <w:b/>
          <w:bCs/>
          <w:i/>
          <w:color w:val="404040" w:themeColor="text1" w:themeTint="BF"/>
          <w:sz w:val="28"/>
          <w:szCs w:val="28"/>
          <w:lang w:val="ky-KG"/>
        </w:rPr>
        <w:t>1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жаран кыскартылган, </w:t>
      </w:r>
      <w:r w:rsidRPr="002E6C1A">
        <w:rPr>
          <w:rFonts w:ascii="Times New Roman" w:eastAsiaTheme="majorEastAsia" w:hAnsi="Times New Roman" w:cs="Times New Roman"/>
          <w:b/>
          <w:bCs/>
          <w:i/>
          <w:color w:val="404040" w:themeColor="text1" w:themeTint="BF"/>
          <w:sz w:val="28"/>
          <w:szCs w:val="28"/>
          <w:lang w:val="ky-KG"/>
        </w:rPr>
        <w:t>1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протокол соттун кароосунда чечими чыга элек.</w:t>
      </w:r>
      <w:r w:rsidRPr="001F7403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 xml:space="preserve"> </w:t>
      </w:r>
      <w:r w:rsidRPr="001F740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1F7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 w:rsidRPr="001F7403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 xml:space="preserve"> </w:t>
      </w:r>
    </w:p>
    <w:p w:rsidR="000D61B1" w:rsidRDefault="000D61B1" w:rsidP="000D61B1">
      <w:pPr>
        <w:shd w:val="clear" w:color="auto" w:fill="FFFFFF"/>
        <w:spacing w:after="120" w:line="240" w:lineRule="auto"/>
        <w:ind w:left="142" w:firstLine="567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  <w:r w:rsidRPr="001A5482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Укук бузуулар жөнүндө Кодексинин 72-беренеси</w:t>
      </w:r>
      <w:r w:rsidRPr="001A548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5482">
        <w:rPr>
          <w:rFonts w:ascii="Times New Roman" w:hAnsi="Times New Roman" w:cs="Times New Roman"/>
          <w:i/>
          <w:sz w:val="28"/>
          <w:szCs w:val="28"/>
          <w:lang w:val="ky-KG"/>
        </w:rPr>
        <w:t>(</w:t>
      </w:r>
      <w:r w:rsidRPr="001A5482">
        <w:rPr>
          <w:rFonts w:ascii="Times New Roman" w:eastAsia="Times New Roman" w:hAnsi="Times New Roman" w:cs="Times New Roman"/>
          <w:bCs/>
          <w:i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1A5482">
        <w:rPr>
          <w:rFonts w:ascii="Times New Roman" w:hAnsi="Times New Roman" w:cs="Times New Roman"/>
          <w:i/>
          <w:sz w:val="28"/>
          <w:szCs w:val="28"/>
          <w:lang w:val="ky-KG"/>
        </w:rPr>
        <w:t>)</w:t>
      </w:r>
      <w:r w:rsidRPr="001A5482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  <w:bookmarkEnd w:id="0"/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- 0</w:t>
      </w:r>
    </w:p>
    <w:p w:rsidR="000D61B1" w:rsidRDefault="000D61B1" w:rsidP="000D61B1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</w:p>
    <w:p w:rsidR="000D61B1" w:rsidRPr="001F7403" w:rsidRDefault="000D61B1" w:rsidP="000D61B1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 Кылмыш иши козголуп, сотко чейинки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өндүрүш иштери жүргүзүлүүдө 120 (+</w:t>
      </w: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7</w:t>
      </w: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) 1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03</w:t>
      </w:r>
      <w:r w:rsidRPr="001F740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факты боюнча</w:t>
      </w:r>
      <w:r w:rsidRPr="001F7403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(Бишкек ш.-1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9/11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, Ош ш.-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1/7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, Чүй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36/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38, Ысык-Көл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16/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6, Нарын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3/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5, Ош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11/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16, Жалал-Абад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27/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13, Талас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0/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2, Баткен обл.-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7/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 xml:space="preserve">5), </w:t>
      </w:r>
      <w:r w:rsidRPr="001F7403">
        <w:rPr>
          <w:rFonts w:ascii="Times New Roman" w:hAnsi="Times New Roman" w:cs="Times New Roman"/>
          <w:b/>
          <w:i/>
          <w:sz w:val="28"/>
          <w:szCs w:val="28"/>
          <w:lang w:val="ky-KG"/>
        </w:rPr>
        <w:t>а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нын ичинен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Сотко жөнөтүлгөнү -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+6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) 5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сотко чейинки өндүрүш иштери -24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(-1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y-KG"/>
        </w:rPr>
        <w:t>36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 Өндүрүштө - 34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(+23) 11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.  </w:t>
      </w:r>
    </w:p>
    <w:p w:rsidR="000D61B1" w:rsidRPr="001F7403" w:rsidRDefault="000D61B1" w:rsidP="000D61B1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10 </w:t>
      </w:r>
      <w:r w:rsidRPr="00C461CA">
        <w:rPr>
          <w:rFonts w:ascii="Times New Roman" w:hAnsi="Times New Roman" w:cs="Times New Roman"/>
          <w:sz w:val="28"/>
          <w:szCs w:val="28"/>
          <w:lang w:val="ky-KG"/>
        </w:rPr>
        <w:t>(3);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C461CA">
        <w:rPr>
          <w:rFonts w:ascii="Times New Roman" w:hAnsi="Times New Roman" w:cs="Times New Roman"/>
          <w:sz w:val="28"/>
          <w:szCs w:val="28"/>
          <w:lang w:val="ky-KG"/>
        </w:rPr>
        <w:t>(5);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C461CA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3 </w:t>
      </w:r>
      <w:r w:rsidRPr="00C461CA">
        <w:rPr>
          <w:rFonts w:ascii="Times New Roman" w:hAnsi="Times New Roman" w:cs="Times New Roman"/>
          <w:sz w:val="28"/>
          <w:szCs w:val="28"/>
          <w:lang w:val="ky-KG"/>
        </w:rPr>
        <w:t>(4);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134-берене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(Этиятсыздыктан ден-соолукка анча оор эмес залал келтирүү)-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138-берене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6 </w:t>
      </w:r>
      <w:r w:rsidRPr="00C461CA">
        <w:rPr>
          <w:rFonts w:ascii="Times New Roman" w:hAnsi="Times New Roman" w:cs="Times New Roman"/>
          <w:sz w:val="28"/>
          <w:szCs w:val="28"/>
          <w:lang w:val="ky-KG"/>
        </w:rPr>
        <w:t>(4);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139-берене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0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C461CA">
        <w:rPr>
          <w:rFonts w:ascii="Times New Roman" w:hAnsi="Times New Roman" w:cs="Times New Roman"/>
          <w:sz w:val="28"/>
          <w:szCs w:val="28"/>
          <w:lang w:val="ky-KG"/>
        </w:rPr>
        <w:t>(13);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зомбулуктуу аракеттер)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аракеттерге мажбурлоо)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157-берене (16 жашка </w:t>
      </w:r>
      <w:r w:rsidRPr="001F7403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 xml:space="preserve"> толо элек бала менен сексуалдык мүнөздөгү аракеттер) – 1 (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1</w:t>
      </w:r>
      <w:r w:rsidRPr="001F7403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)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1F7403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461CA">
        <w:rPr>
          <w:rFonts w:ascii="Times New Roman" w:hAnsi="Times New Roman" w:cs="Times New Roman"/>
          <w:sz w:val="28"/>
          <w:szCs w:val="28"/>
          <w:lang w:val="ky-KG"/>
        </w:rPr>
        <w:t>(3);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–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1F7403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0D61B1" w:rsidRPr="001F7403" w:rsidRDefault="000D61B1" w:rsidP="000D61B1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sz w:val="28"/>
          <w:szCs w:val="28"/>
          <w:lang w:val="ky-KG"/>
        </w:rPr>
        <w:t>башкалар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C0386">
        <w:rPr>
          <w:rFonts w:ascii="Times New Roman" w:hAnsi="Times New Roman" w:cs="Times New Roman"/>
          <w:b/>
          <w:sz w:val="28"/>
          <w:szCs w:val="28"/>
          <w:lang w:val="ky-KG"/>
        </w:rPr>
        <w:t>76</w:t>
      </w: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C0386">
        <w:rPr>
          <w:rFonts w:ascii="Times New Roman" w:hAnsi="Times New Roman" w:cs="Times New Roman"/>
          <w:sz w:val="28"/>
          <w:szCs w:val="28"/>
          <w:lang w:val="ky-KG"/>
        </w:rPr>
        <w:t>(61).</w:t>
      </w:r>
    </w:p>
    <w:p w:rsidR="000D61B1" w:rsidRPr="001F7403" w:rsidRDefault="000D61B1" w:rsidP="000D61B1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D61B1" w:rsidRPr="001F7403" w:rsidRDefault="000D61B1" w:rsidP="000D61B1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F7403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ИИМдин КККты</w:t>
      </w:r>
    </w:p>
    <w:p w:rsidR="000D61B1" w:rsidRPr="001F7403" w:rsidRDefault="000D61B1" w:rsidP="000D61B1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473" w:rsidRDefault="00B02473">
      <w:bookmarkStart w:id="1" w:name="_GoBack"/>
      <w:bookmarkEnd w:id="1"/>
    </w:p>
    <w:sectPr w:rsidR="00B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B1"/>
    <w:rsid w:val="000D61B1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A8B4-D391-45D1-B82D-881A5080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B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1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2024-05-21T12:25:00Z</dcterms:created>
  <dcterms:modified xsi:type="dcterms:W3CDTF">2024-05-21T12:26:00Z</dcterms:modified>
</cp:coreProperties>
</file>